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A3" w:rsidRDefault="005D18C1" w:rsidP="001A7421">
      <w:pPr>
        <w:pStyle w:val="Body"/>
        <w:bidi/>
        <w:jc w:val="center"/>
        <w:rPr>
          <w:rFonts w:ascii="Arial" w:hAnsi="Arial" w:cs="Arial" w:hint="default"/>
          <w:b/>
          <w:bCs/>
          <w:sz w:val="24"/>
          <w:szCs w:val="24"/>
          <w:lang w:val="en-AU"/>
        </w:rPr>
      </w:pPr>
      <w:r w:rsidRPr="001A7421">
        <w:rPr>
          <w:rFonts w:ascii="Arial" w:hAnsi="Arial" w:cs="Arial" w:hint="default"/>
          <w:b/>
          <w:bCs/>
          <w:sz w:val="24"/>
          <w:szCs w:val="24"/>
          <w:rtl/>
        </w:rPr>
        <w:t>فيض</w:t>
      </w:r>
      <w:r w:rsidR="001A7421">
        <w:rPr>
          <w:rFonts w:ascii="Arial" w:hAnsi="Arial" w:cs="Arial" w:hint="default"/>
          <w:b/>
          <w:bCs/>
          <w:sz w:val="24"/>
          <w:szCs w:val="24"/>
          <w:lang w:val="en-AU"/>
        </w:rPr>
        <w:t xml:space="preserve"> </w:t>
      </w:r>
    </w:p>
    <w:p w:rsidR="001A7421" w:rsidRPr="001A7421" w:rsidRDefault="001A7421" w:rsidP="001A7421">
      <w:pPr>
        <w:pStyle w:val="Body"/>
        <w:bidi/>
        <w:jc w:val="center"/>
        <w:rPr>
          <w:rFonts w:ascii="Arial" w:hAnsi="Arial" w:cs="Arial" w:hint="default"/>
          <w:b/>
          <w:bCs/>
          <w:sz w:val="24"/>
          <w:szCs w:val="24"/>
          <w:rtl/>
          <w:lang w:val="en-AU"/>
        </w:rPr>
      </w:pPr>
      <w:bookmarkStart w:id="0" w:name="_GoBack"/>
      <w:bookmarkEnd w:id="0"/>
    </w:p>
    <w:p w:rsidR="00E242A3" w:rsidRPr="001A7421" w:rsidRDefault="005D18C1" w:rsidP="001A7421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1A7421">
        <w:rPr>
          <w:rFonts w:ascii="Arial" w:hAnsi="Arial" w:cs="Arial" w:hint="default"/>
          <w:sz w:val="24"/>
          <w:szCs w:val="24"/>
          <w:rtl/>
        </w:rPr>
        <w:t>فيض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يعنى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مساعدت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طرفدارى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از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شخص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نالايق،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دريافت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كردن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نابجا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توسط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شخص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سزاوار</w:t>
      </w:r>
    </w:p>
    <w:p w:rsidR="00E242A3" w:rsidRPr="001A7421" w:rsidRDefault="005D18C1" w:rsidP="001A7421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1A7421">
        <w:rPr>
          <w:rFonts w:ascii="Arial" w:hAnsi="Arial" w:cs="Arial" w:hint="default"/>
          <w:sz w:val="24"/>
          <w:szCs w:val="24"/>
          <w:rtl/>
        </w:rPr>
        <w:t>كلام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گويد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همه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گناه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كرده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اند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حتى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يك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نَفَر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هم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نيكوكار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عادل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نيست،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 </w:t>
      </w:r>
      <w:r w:rsidRPr="001A7421">
        <w:rPr>
          <w:rFonts w:ascii="Arial" w:hAnsi="Arial" w:cs="Arial" w:hint="default"/>
          <w:sz w:val="24"/>
          <w:szCs w:val="24"/>
          <w:rtl/>
        </w:rPr>
        <w:t>كلام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همچنين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گويد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چون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همگى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از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كلام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سرپيچى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كرده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ايم،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بنابراين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همه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راهى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جهنم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مجازات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ابدى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هستيم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. </w:t>
      </w:r>
      <w:r w:rsidRPr="001A7421">
        <w:rPr>
          <w:rFonts w:ascii="Arial" w:hAnsi="Arial" w:cs="Arial" w:hint="default"/>
          <w:sz w:val="24"/>
          <w:szCs w:val="24"/>
          <w:rtl/>
        </w:rPr>
        <w:t>اما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حاليكه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همه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راهى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جهنم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بوديم،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فيض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ظاهر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بصورت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انسان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روى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زمين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آمده،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مجازات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ابدى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گرفت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قربانى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گناهان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تا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لايق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جهنم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بوديم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بتوانيم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بخشش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گناهان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حيات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جاودان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سزاوارانه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فقط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از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طريق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ايمان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مسيح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دريافت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كنيم</w:t>
      </w:r>
      <w:r w:rsidRPr="001A7421">
        <w:rPr>
          <w:rFonts w:ascii="Arial" w:hAnsi="Arial" w:cs="Arial" w:hint="default"/>
          <w:sz w:val="24"/>
          <w:szCs w:val="24"/>
          <w:rtl/>
        </w:rPr>
        <w:t>.</w:t>
      </w:r>
    </w:p>
    <w:p w:rsidR="00E242A3" w:rsidRPr="001A7421" w:rsidRDefault="00E242A3" w:rsidP="001A7421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</w:p>
    <w:p w:rsidR="00E242A3" w:rsidRPr="001A7421" w:rsidRDefault="005D18C1" w:rsidP="001A7421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1A7421">
        <w:rPr>
          <w:rFonts w:ascii="Arial" w:hAnsi="Arial" w:cs="Arial" w:hint="default"/>
          <w:sz w:val="24"/>
          <w:szCs w:val="24"/>
          <w:rtl/>
        </w:rPr>
        <w:t>پولس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رسول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فيض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زندگى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تجربه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كرد</w:t>
      </w:r>
      <w:r w:rsidRPr="001A7421">
        <w:rPr>
          <w:rFonts w:ascii="Arial" w:hAnsi="Arial" w:cs="Arial" w:hint="default"/>
          <w:sz w:val="24"/>
          <w:szCs w:val="24"/>
          <w:rtl/>
        </w:rPr>
        <w:t>.</w:t>
      </w:r>
    </w:p>
    <w:p w:rsidR="00E242A3" w:rsidRPr="001A7421" w:rsidRDefault="005D18C1" w:rsidP="001A7421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1A7421">
        <w:rPr>
          <w:rFonts w:ascii="Arial" w:hAnsi="Arial" w:cs="Arial" w:hint="default"/>
          <w:sz w:val="24"/>
          <w:szCs w:val="24"/>
          <w:rtl/>
        </w:rPr>
        <w:t>"</w:t>
      </w:r>
      <w:r w:rsidRPr="001A7421">
        <w:rPr>
          <w:rFonts w:ascii="Arial" w:hAnsi="Arial" w:cs="Arial" w:hint="default"/>
          <w:sz w:val="24"/>
          <w:szCs w:val="24"/>
          <w:rtl/>
        </w:rPr>
        <w:t>لیکن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فیض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آنچه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هستم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هستم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فیض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که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باطل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نگشت،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بلکه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بیش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از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همه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ایشان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مشقت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کشیدم،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اما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بلکه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فیض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که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" </w:t>
      </w:r>
      <w:r w:rsidRPr="001A7421">
        <w:rPr>
          <w:rFonts w:ascii="Arial" w:hAnsi="Arial" w:cs="Arial" w:hint="default"/>
          <w:sz w:val="24"/>
          <w:szCs w:val="24"/>
          <w:rtl/>
        </w:rPr>
        <w:t>اول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قرنتيان١٥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: </w:t>
      </w:r>
      <w:r w:rsidRPr="001A7421">
        <w:rPr>
          <w:rFonts w:ascii="Arial" w:hAnsi="Arial" w:cs="Arial" w:hint="default"/>
          <w:sz w:val="24"/>
          <w:szCs w:val="24"/>
          <w:rtl/>
        </w:rPr>
        <w:t>١٠</w:t>
      </w:r>
    </w:p>
    <w:p w:rsidR="00E242A3" w:rsidRPr="001A7421" w:rsidRDefault="005D18C1" w:rsidP="001A7421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1A7421">
        <w:rPr>
          <w:rFonts w:ascii="Arial" w:hAnsi="Arial" w:cs="Arial" w:hint="default"/>
          <w:sz w:val="24"/>
          <w:szCs w:val="24"/>
          <w:rtl/>
        </w:rPr>
        <w:t>پولس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رسول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كسى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ايمانداران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مسيحى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دستگيرى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كرده،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بعد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از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آزار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شكنجه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آنها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كشت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. </w:t>
      </w:r>
      <w:r w:rsidRPr="001A7421">
        <w:rPr>
          <w:rFonts w:ascii="Arial" w:hAnsi="Arial" w:cs="Arial" w:hint="default"/>
          <w:sz w:val="24"/>
          <w:szCs w:val="24"/>
          <w:rtl/>
        </w:rPr>
        <w:t>او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گويد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اگر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فيض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نبود،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نمى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توانست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رسول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خداوند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عيسى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مسيح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. </w:t>
      </w:r>
      <w:r w:rsidRPr="001A7421">
        <w:rPr>
          <w:rFonts w:ascii="Arial" w:hAnsi="Arial" w:cs="Arial" w:hint="default"/>
          <w:sz w:val="24"/>
          <w:szCs w:val="24"/>
          <w:rtl/>
        </w:rPr>
        <w:t>او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بوسيله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فيض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خداوند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ايمانى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عيسى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مسيح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آورد،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نجات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پيدا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كرد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. </w:t>
      </w:r>
      <w:r w:rsidRPr="001A7421">
        <w:rPr>
          <w:rFonts w:ascii="Arial" w:hAnsi="Arial" w:cs="Arial" w:hint="default"/>
          <w:sz w:val="24"/>
          <w:szCs w:val="24"/>
          <w:rtl/>
        </w:rPr>
        <w:t>او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فيض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باطل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نكرد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بلكه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مشقت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كشيد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تا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بتواند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كليساهايى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قبلأ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زمان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ايمانى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نابود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كرده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بود،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دوباره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از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بنا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كند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توانست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فيض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كليساهاى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بيشترى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هم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بنا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نمايد</w:t>
      </w:r>
      <w:r w:rsidRPr="001A7421">
        <w:rPr>
          <w:rFonts w:ascii="Arial" w:hAnsi="Arial" w:cs="Arial" w:hint="default"/>
          <w:sz w:val="24"/>
          <w:szCs w:val="24"/>
          <w:rtl/>
        </w:rPr>
        <w:t>.</w:t>
      </w:r>
    </w:p>
    <w:p w:rsidR="00E242A3" w:rsidRPr="001A7421" w:rsidRDefault="00E242A3" w:rsidP="001A7421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</w:p>
    <w:p w:rsidR="00E242A3" w:rsidRPr="001A7421" w:rsidRDefault="005D18C1" w:rsidP="001A7421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هنگاميكه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ضعف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مرضى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جسم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پولس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يافت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شد،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سه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بار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دعا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كرد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تا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خداوند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شفا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دهد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اما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شفا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نيافت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بلكه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فيض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خداوند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هر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روزه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بود،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برايش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كافى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. </w:t>
      </w:r>
      <w:r w:rsidRPr="001A7421">
        <w:rPr>
          <w:rFonts w:ascii="Arial" w:hAnsi="Arial" w:cs="Arial" w:hint="default"/>
          <w:sz w:val="24"/>
          <w:szCs w:val="24"/>
          <w:rtl/>
        </w:rPr>
        <w:t>او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ضعف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فخر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كرد،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زيرا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ضعف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بدنى،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متواضع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نگه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داشت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تا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بتواند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هميشه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دعا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كرده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وابسته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اين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عمل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باعث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فيض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خداوند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ضعف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جسمى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قوت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يابد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. "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گفت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: </w:t>
      </w:r>
      <w:r w:rsidRPr="001A7421">
        <w:rPr>
          <w:rFonts w:ascii="Arial" w:hAnsi="Arial" w:cs="Arial" w:hint="default"/>
          <w:sz w:val="24"/>
          <w:szCs w:val="24"/>
          <w:lang w:val="fr-FR"/>
        </w:rPr>
        <w:t>«</w:t>
      </w:r>
      <w:r w:rsidRPr="001A7421">
        <w:rPr>
          <w:rFonts w:ascii="Arial" w:hAnsi="Arial" w:cs="Arial" w:hint="default"/>
          <w:sz w:val="24"/>
          <w:szCs w:val="24"/>
          <w:rtl/>
        </w:rPr>
        <w:t>فیض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تو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کافی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است،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زیرا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که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قوت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ضعف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کامل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می</w:t>
      </w:r>
      <w:r w:rsidRPr="001A7421">
        <w:rPr>
          <w:rFonts w:ascii="Arial" w:hAnsi="Arial" w:cs="Arial" w:hint="default"/>
          <w:sz w:val="24"/>
          <w:szCs w:val="24"/>
          <w:rtl/>
        </w:rPr>
        <w:t>‌</w:t>
      </w:r>
      <w:r w:rsidRPr="001A7421">
        <w:rPr>
          <w:rFonts w:ascii="Arial" w:hAnsi="Arial" w:cs="Arial" w:hint="default"/>
          <w:sz w:val="24"/>
          <w:szCs w:val="24"/>
          <w:rtl/>
        </w:rPr>
        <w:t>گردد</w:t>
      </w:r>
      <w:r w:rsidRPr="001A7421">
        <w:rPr>
          <w:rFonts w:ascii="Arial" w:hAnsi="Arial" w:cs="Arial" w:hint="default"/>
          <w:sz w:val="24"/>
          <w:szCs w:val="24"/>
          <w:rtl/>
        </w:rPr>
        <w:t>.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» </w:t>
      </w:r>
      <w:r w:rsidRPr="001A7421">
        <w:rPr>
          <w:rFonts w:ascii="Arial" w:hAnsi="Arial" w:cs="Arial" w:hint="default"/>
          <w:sz w:val="24"/>
          <w:szCs w:val="24"/>
          <w:rtl/>
        </w:rPr>
        <w:t>پس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شادی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بسیار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ازضعفهای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بیشتر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فخر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خواهم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نمود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تا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قوت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مسیح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ساکن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." </w:t>
      </w:r>
      <w:r w:rsidRPr="001A7421">
        <w:rPr>
          <w:rFonts w:ascii="Arial" w:hAnsi="Arial" w:cs="Arial" w:hint="default"/>
          <w:sz w:val="24"/>
          <w:szCs w:val="24"/>
          <w:rtl/>
        </w:rPr>
        <w:t>دوم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قرنتيان١٢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: </w:t>
      </w:r>
      <w:r w:rsidRPr="001A7421">
        <w:rPr>
          <w:rFonts w:ascii="Arial" w:hAnsi="Arial" w:cs="Arial" w:hint="default"/>
          <w:sz w:val="24"/>
          <w:szCs w:val="24"/>
          <w:rtl/>
        </w:rPr>
        <w:t>٩</w:t>
      </w:r>
    </w:p>
    <w:p w:rsidR="00E242A3" w:rsidRPr="001A7421" w:rsidRDefault="005D18C1" w:rsidP="001A7421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1A7421">
        <w:rPr>
          <w:rFonts w:ascii="Arial" w:hAnsi="Arial" w:cs="Arial" w:hint="default"/>
          <w:sz w:val="24"/>
          <w:szCs w:val="24"/>
          <w:rtl/>
        </w:rPr>
        <w:t>اين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فيض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خدا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مرضى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جسم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پولس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وارد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كرد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تا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فروتن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سربزير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نگه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دارد،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مبادا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بخاطر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شهرتى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پيدا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كرده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مغرور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توانايى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فخر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كند</w:t>
      </w:r>
      <w:r w:rsidRPr="001A7421">
        <w:rPr>
          <w:rFonts w:ascii="Arial" w:hAnsi="Arial" w:cs="Arial" w:hint="default"/>
          <w:sz w:val="24"/>
          <w:szCs w:val="24"/>
          <w:rtl/>
        </w:rPr>
        <w:t>.</w:t>
      </w:r>
    </w:p>
    <w:p w:rsidR="00E242A3" w:rsidRPr="001A7421" w:rsidRDefault="00E242A3" w:rsidP="001A7421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</w:p>
    <w:p w:rsidR="00E242A3" w:rsidRPr="001A7421" w:rsidRDefault="005D18C1" w:rsidP="001A7421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1A7421">
        <w:rPr>
          <w:rFonts w:ascii="Arial" w:hAnsi="Arial" w:cs="Arial" w:hint="default"/>
          <w:sz w:val="24"/>
          <w:szCs w:val="24"/>
          <w:rtl/>
        </w:rPr>
        <w:t>خدايا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تو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شكر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كنيم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براى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فيضى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نسبت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نالايق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هستيم،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انجام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دادى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خود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قربانى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گناهان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كردى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تا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از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جهنم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جاودانى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نجات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دهى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. </w:t>
      </w:r>
      <w:r w:rsidRPr="001A7421">
        <w:rPr>
          <w:rFonts w:ascii="Arial" w:hAnsi="Arial" w:cs="Arial" w:hint="default"/>
          <w:sz w:val="24"/>
          <w:szCs w:val="24"/>
          <w:rtl/>
        </w:rPr>
        <w:t>تو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شكر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كنيم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براى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فيضى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هر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روزه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در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زندگى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به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بخشى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تا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بتوانيم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قوت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مسيح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را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دريافت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كنيم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شاهدانى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براى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تو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 </w:t>
      </w:r>
      <w:r w:rsidRPr="001A7421">
        <w:rPr>
          <w:rFonts w:ascii="Arial" w:hAnsi="Arial" w:cs="Arial" w:hint="default"/>
          <w:sz w:val="24"/>
          <w:szCs w:val="24"/>
          <w:rtl/>
        </w:rPr>
        <w:t>باشيم</w:t>
      </w:r>
      <w:r w:rsidRPr="001A7421">
        <w:rPr>
          <w:rFonts w:ascii="Arial" w:hAnsi="Arial" w:cs="Arial" w:hint="default"/>
          <w:sz w:val="24"/>
          <w:szCs w:val="24"/>
          <w:rtl/>
        </w:rPr>
        <w:t xml:space="preserve">. </w:t>
      </w:r>
      <w:r w:rsidRPr="001A7421">
        <w:rPr>
          <w:rFonts w:ascii="Arial" w:hAnsi="Arial" w:cs="Arial" w:hint="default"/>
          <w:sz w:val="24"/>
          <w:szCs w:val="24"/>
          <w:rtl/>
        </w:rPr>
        <w:t>آمين</w:t>
      </w:r>
    </w:p>
    <w:sectPr w:rsidR="00E242A3" w:rsidRPr="001A742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C1" w:rsidRDefault="005D18C1">
      <w:r>
        <w:separator/>
      </w:r>
    </w:p>
  </w:endnote>
  <w:endnote w:type="continuationSeparator" w:id="0">
    <w:p w:rsidR="005D18C1" w:rsidRDefault="005D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A3" w:rsidRDefault="00E242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C1" w:rsidRDefault="005D18C1">
      <w:r>
        <w:separator/>
      </w:r>
    </w:p>
  </w:footnote>
  <w:footnote w:type="continuationSeparator" w:id="0">
    <w:p w:rsidR="005D18C1" w:rsidRDefault="005D1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A3" w:rsidRDefault="00E242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42A3"/>
    <w:rsid w:val="001A7421"/>
    <w:rsid w:val="005D18C1"/>
    <w:rsid w:val="00E2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2016-01-05T08:25:00Z</dcterms:created>
  <dcterms:modified xsi:type="dcterms:W3CDTF">2016-01-05T08:25:00Z</dcterms:modified>
</cp:coreProperties>
</file>